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CD7" w:rsidRDefault="00604153">
      <w:r>
        <w:t>Odpytanie</w:t>
      </w:r>
      <w:r w:rsidR="00C1589D">
        <w:t xml:space="preserve"> 1 – klasy II</w:t>
      </w:r>
      <w:r>
        <w:t>I</w:t>
      </w:r>
      <w:r w:rsidR="00C1589D">
        <w:t xml:space="preserve"> gimnazjum</w:t>
      </w:r>
    </w:p>
    <w:p w:rsidR="00C1589D" w:rsidRDefault="00C1589D" w:rsidP="00C1589D">
      <w:r>
        <w:t>1.Na czym polega Niepokalane Poczęcie?</w:t>
      </w:r>
    </w:p>
    <w:p w:rsidR="00C1589D" w:rsidRDefault="00C1589D" w:rsidP="00C1589D">
      <w:r>
        <w:t xml:space="preserve">Matka Boża rozpoczęła swoje życie w łonie swej matki św. Anny. </w:t>
      </w:r>
      <w:r w:rsidR="00E4476E">
        <w:t xml:space="preserve">Maryja miała naturalnego ojca Joachima. Poczęcie Maryi mogło mieć miejsce na skutek zwyczajnego współżycia seksualnego Jej rodziców. </w:t>
      </w:r>
      <w:r>
        <w:t>Gdy zaistniało Jej życie została cudownie przez Boga ustrzeżona od grzechu pierworodnego. Nigdy ta dziedziczna przypadłość, która dotyczy wszystkich ludzi Jej nie dotknęła. Maryja była więc wolna także od niektórych skutków grzechu pierworodnego, jakie dotykają resztę ludzkości.</w:t>
      </w:r>
      <w:r w:rsidR="009F0428">
        <w:t xml:space="preserve"> Maryi nie dotknęła pożądliwość czyli ludzka skłonność do grzechu, która w obliczu pokusy sprawia że mimo dobrych chęci jednak upadamy w grzech i zło. Maryja tej skłonności do złego nie odczuwała, ponieważ jej ludzka natura i całe człowieczeństwo nie było skażone czyli zepsute przez dziedziczną winę pierworodną</w:t>
      </w:r>
      <w:r w:rsidR="009C18D1">
        <w:t>. Do innych skutków grzechu pierworodnego należą: bóle porodowe, choroby, doświadczanie cierpienia, trud pracy w zdobywaniu środków utrzymania, przyćmienie (osłabienie) rozumu w poznawaniu prawdy o Bogu, śmiertelność, namiętności które wytwarzają w nas fałszywe obrazy dobra, osłabienie wolnej woli, łatwiejsze uleganie nieuporządkowanym pragnieniom zmysłowym np. seksualnym i innym pożądliwościom. Niektóre skutki winy pierworodnej Maryje ominęły, a niektóre nie np. Maryja doświadczała cierpień (podczas Drogi Krzyżowej współcierpiąc z Jezusem).</w:t>
      </w:r>
    </w:p>
    <w:p w:rsidR="00E4476E" w:rsidRDefault="00E4476E" w:rsidP="00C1589D">
      <w:r>
        <w:t>2. Na czym polega Dziewicze Poczęcie Jezusa</w:t>
      </w:r>
    </w:p>
    <w:p w:rsidR="00E4476E" w:rsidRDefault="00E4476E" w:rsidP="00C1589D">
      <w:r>
        <w:t>Maryja bez współżycia seksualnego z mężem Józefem czy innym mężczyzną stała się brzemienna</w:t>
      </w:r>
      <w:r w:rsidR="00F419F7">
        <w:t xml:space="preserve"> – zaszła w ciążę</w:t>
      </w:r>
      <w:r>
        <w:t>. Poczęła w swoim łonie swego syna Jezusa. Jezus począł się „za sprawą Ducha Świętego”. Mo</w:t>
      </w:r>
      <w:r w:rsidR="00FA4B30">
        <w:t>c Boga najwyższego zstąpiła na M</w:t>
      </w:r>
      <w:r>
        <w:t>aryję i Ją osłoniła</w:t>
      </w:r>
      <w:r w:rsidR="00FA4B30">
        <w:t xml:space="preserve">. Duch Święty jest sprawcą poczęcia Maryi w cudowny sposób, dla nas tajemniczy. Duch Święty NIE WSPÓŁŻYŁ seksualnie z Maryją!!! </w:t>
      </w:r>
    </w:p>
    <w:p w:rsidR="007B64DC" w:rsidRDefault="007B64DC" w:rsidP="00C1589D">
      <w:r>
        <w:t>3. Z czego wynika nauczanie Kościoła, że postęp techniczny, nauka, rozwój społeczeństw i ekonomii pod pewnymi warunkami podoba się Panu Bogu i można powiedzieć że jest dobry?</w:t>
      </w:r>
    </w:p>
    <w:p w:rsidR="007B64DC" w:rsidRDefault="007B64DC" w:rsidP="00C1589D">
      <w:r>
        <w:t>Wynika to z Bożego nakazu z początków świata: aby człowiek „czynił sobie ziemię poddaną”</w:t>
      </w:r>
    </w:p>
    <w:p w:rsidR="007B64DC" w:rsidRDefault="007B64DC" w:rsidP="00C1589D">
      <w:r>
        <w:t>4. Czy ze względu na wiele pułapek, manipulacji i niebezpieczeństw dla duszy człowieka wierzącego, które są w naszym świecie, chrześcijanin powinien się bać świata, unikać i izolować od niego? Jaka powinna być w tej sytuacji postawa chrześcijanina?</w:t>
      </w:r>
    </w:p>
    <w:p w:rsidR="007B64DC" w:rsidRDefault="007B64DC" w:rsidP="00C1589D">
      <w:r>
        <w:t>Nie, chrześcijanin ma umocniony obecnością Jezusa w swoim życiu odważnie ale roztropnie stawiać czoło wyzwaniom tego świata według woli Bożej czyli w taki sposób jak sobie tego życzy Pan Jezus (o czym nam mówi w sumieniu i w ewangelii). Chrześcijanin właśnie w takim świecie ma okazać męstwo i odpowiedzialnie przeżyć swe życie. Świecki wyznawca Chrystusa nie powinien od świata nadmiernie uciekać czy się od niego izolować uważając że świat to samo zło. Świat jest dobry bo jest dziełem Boga. To Bóg stworzył świat – czyli uczynił świat z niczego.</w:t>
      </w:r>
    </w:p>
    <w:p w:rsidR="007B64DC" w:rsidRDefault="007B64DC" w:rsidP="00C1589D">
      <w:r>
        <w:t xml:space="preserve">5. </w:t>
      </w:r>
      <w:r w:rsidR="0013588B">
        <w:t xml:space="preserve">Czego może nas nauczyć </w:t>
      </w:r>
      <w:r>
        <w:t>Psalm 104?</w:t>
      </w:r>
    </w:p>
    <w:p w:rsidR="00604153" w:rsidRDefault="007B64DC" w:rsidP="00C1589D">
      <w:r>
        <w:t xml:space="preserve">Patrząc na piękno licznych dzieł Boga, na to co Bóg stworzył, na cały świat, </w:t>
      </w:r>
      <w:proofErr w:type="spellStart"/>
      <w:r>
        <w:t>piekną</w:t>
      </w:r>
      <w:proofErr w:type="spellEnd"/>
      <w:r>
        <w:t xml:space="preserve"> przyrodę i ludzi możemy</w:t>
      </w:r>
      <w:r w:rsidR="0013588B">
        <w:t xml:space="preserve"> podziwiać mądrość Boga. To On – Bóg stwórca daje wszystkim istotom żywym tchnienie życia i podtrzymuje je w istnieniu. Gdyby Bóg nie podtrzymywał by świata w ciągłym istnieniu cały świat natychmiast by zniknął. To sam Bóg także odbiera istotom żywym tchnienie życia – to Bóg jest Dawcą życia i tylko On sam może zdecydować kiedy chce je odebrać. To Duch wysłany przez Boga daje światu życie i odnawia jego istnienie.</w:t>
      </w:r>
      <w:bookmarkStart w:id="0" w:name="_GoBack"/>
      <w:bookmarkEnd w:id="0"/>
    </w:p>
    <w:p w:rsidR="00C1589D" w:rsidRDefault="00C1589D" w:rsidP="009F0428"/>
    <w:sectPr w:rsidR="00C15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A619C"/>
    <w:multiLevelType w:val="hybridMultilevel"/>
    <w:tmpl w:val="BF747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9D"/>
    <w:rsid w:val="0013588B"/>
    <w:rsid w:val="00513EC5"/>
    <w:rsid w:val="00604153"/>
    <w:rsid w:val="007B64DC"/>
    <w:rsid w:val="009C18D1"/>
    <w:rsid w:val="009F0428"/>
    <w:rsid w:val="00C1589D"/>
    <w:rsid w:val="00D81CD7"/>
    <w:rsid w:val="00E4476E"/>
    <w:rsid w:val="00F419F7"/>
    <w:rsid w:val="00FA4B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B9D0B-D2D9-4F90-963D-BF76B6F2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589D"/>
    <w:pPr>
      <w:ind w:left="720"/>
      <w:contextualSpacing/>
    </w:pPr>
  </w:style>
  <w:style w:type="paragraph" w:styleId="Tekstdymka">
    <w:name w:val="Balloon Text"/>
    <w:basedOn w:val="Normalny"/>
    <w:link w:val="TekstdymkaZnak"/>
    <w:uiPriority w:val="99"/>
    <w:semiHidden/>
    <w:unhideWhenUsed/>
    <w:rsid w:val="00513E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3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493</Words>
  <Characters>2961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Sobiech</dc:creator>
  <cp:keywords/>
  <dc:description/>
  <cp:lastModifiedBy>Kamil Sobiech</cp:lastModifiedBy>
  <cp:revision>5</cp:revision>
  <cp:lastPrinted>2016-02-09T12:25:00Z</cp:lastPrinted>
  <dcterms:created xsi:type="dcterms:W3CDTF">2015-12-16T09:24:00Z</dcterms:created>
  <dcterms:modified xsi:type="dcterms:W3CDTF">2016-02-09T12:26:00Z</dcterms:modified>
</cp:coreProperties>
</file>